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tabs defTabSz="708">
          <w:tab w:val="left" w:pos="1575" w:leader="none"/>
          <w:tab w:val="center" w:pos="7568" w:leader="none"/>
        </w:tabs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1" locked="0" layoutInCell="0" hidden="0" allowOverlap="1">
            <wp:simplePos x="0" y="0"/>
            <wp:positionH relativeFrom="column">
              <wp:posOffset>78105</wp:posOffset>
            </wp:positionH>
            <wp:positionV relativeFrom="paragraph">
              <wp:posOffset>-233680</wp:posOffset>
            </wp:positionV>
            <wp:extent cx="1529715" cy="615315"/>
            <wp:effectExtent l="0" t="0" r="0" b="0"/>
            <wp:wrapTight wrapText="bothSides">
              <wp:wrapPolygon edited="0">
                <wp:start x="-1614" y="424"/>
                <wp:lineTo x="-1614" y="21176"/>
                <wp:lineTo x="23214" y="21176"/>
                <wp:lineTo x="23214" y="424"/>
                <wp:lineTo x="-1614" y="424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  <a:extLst>
                        <a:ext uri="smNativeData">
                          <sm:smNativeData xmlns:sm="smNativeData" val="SMDATA_14_KBjL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AAAAAAIwAAAAAAAAAAAAAAAAAAAgAAAHsAAAAAAAAAAgAAAJD+//9pCQAAyQMAAAAAAAAEBgAA4wE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2" behindDoc="1" locked="0" layoutInCell="0" hidden="0" allowOverlap="1">
            <wp:simplePos x="0" y="0"/>
            <wp:positionH relativeFrom="column">
              <wp:posOffset>8030845</wp:posOffset>
            </wp:positionH>
            <wp:positionV relativeFrom="paragraph">
              <wp:posOffset>-233680</wp:posOffset>
            </wp:positionV>
            <wp:extent cx="1579245" cy="481965"/>
            <wp:effectExtent l="0" t="0" r="0" b="0"/>
            <wp:wrapTight wrapText="bothSides">
              <wp:wrapPolygon edited="0">
                <wp:start x="-1563" y="427"/>
                <wp:lineTo x="-1563" y="21344"/>
                <wp:lineTo x="23163" y="21344"/>
                <wp:lineTo x="23163" y="427"/>
                <wp:lineTo x="-1563" y="427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  <a:extLst>
                        <a:ext uri="smNativeData">
                          <sm:smNativeData xmlns:sm="smNativeData" val="SMDATA_14_KBjL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AAAAAAIwAAAAAAAAAAAAAAAAAAAgAAAGcxAAAAAAAAAgAAAJD+//+3CQAA9wIAAAAAAADwNgAA4wE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/>
      <w:bookmarkStart w:id="0" w:name="_GoBack"/>
      <w:bookmarkEnd w:id="0"/>
      <w:r/>
      <w:r>
        <w:rPr>
          <w:b/>
          <w:sz w:val="24"/>
          <w:szCs w:val="24"/>
        </w:rPr>
        <w:t>AGRUPAMENTO DE ESCOLAS Nº 2 DE ABRANTES</w:t>
      </w:r>
      <w:r>
        <w:rPr>
          <w:b/>
          <w:sz w:val="24"/>
          <w:szCs w:val="24"/>
        </w:rPr>
      </w: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PLANIFICAÇÃO ANUAL DA DISCIPLINA </w:t>
      </w:r>
      <w:r>
        <w:rPr>
          <w:b/>
          <w:sz w:val="24"/>
          <w:szCs w:val="24"/>
        </w:rPr>
        <w:t>DE Expressão Física-Motora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</w:r>
    </w:p>
    <w:p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4º ANO DE </w:t>
      </w:r>
      <w:r>
        <w:rPr>
          <w:b/>
          <w:sz w:val="24"/>
          <w:szCs w:val="24"/>
        </w:rPr>
        <w:t>ESCOLARIDADE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 2019-2020</w:t>
      </w:r>
      <w:r>
        <w:rPr>
          <w:b/>
          <w:sz w:val="24"/>
          <w:szCs w:val="24"/>
        </w:rPr>
      </w:r>
    </w:p>
    <w:p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Tabela1"/>
        <w:tabOrder w:val="0"/>
        <w:jc w:val="left"/>
        <w:tblInd w:w="0" w:type="dxa"/>
        <w:tblW w:w="14220" w:type="dxa"/>
        <w:tblLook w:val="01E0" w:firstRow="1" w:lastRow="1" w:firstColumn="1" w:lastColumn="1" w:noHBand="0" w:noVBand="0"/>
      </w:tblPr>
      <w:tblGrid>
        <w:gridCol w:w="2045"/>
        <w:gridCol w:w="970"/>
        <w:gridCol w:w="7113"/>
        <w:gridCol w:w="2125"/>
        <w:gridCol w:w="1967"/>
      </w:tblGrid>
      <w:tr>
        <w:trPr>
          <w:cantSplit w:val="0"/>
          <w:trHeight w:val="0" w:hRule="auto"/>
        </w:trPr>
        <w:tc>
          <w:tcPr>
            <w:tcW w:w="2045" w:type="dxa"/>
            <w:vAlign w:val="center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573591080" protected="0"/>
          </w:tcPr>
          <w:p>
            <w:pPr>
              <w: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</w:r>
          </w:p>
        </w:tc>
        <w:tc>
          <w:tcPr>
            <w:tcW w:w="8083" w:type="dxa"/>
            <w:gridSpan w:val="2"/>
            <w:vAlign w:val="center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3591080" protected="0"/>
          </w:tcPr>
          <w:p>
            <w:pPr>
              <w: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</w:r>
          </w:p>
        </w:tc>
        <w:tc>
          <w:tcPr>
            <w:tcW w:w="4092" w:type="dxa"/>
            <w:gridSpan w:val="2"/>
            <w:vAlign w:val="center"/>
            <w:shd w:val="solid" w:color="D9D9D9" tmshd="1677721856, 0, 1427708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3591080" protected="0"/>
          </w:tcPr>
          <w:p>
            <w:pPr>
              <w:spacing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Aulas Previstas</w:t>
            </w:r>
          </w:p>
        </w:tc>
      </w:tr>
      <w:tr>
        <w:trPr>
          <w:cantSplit w:val="0"/>
          <w:trHeight w:val="954" w:hRule="atLeast"/>
        </w:trPr>
        <w:tc>
          <w:tcPr>
            <w:tcW w:w="2045" w:type="dxa"/>
            <w:vAlign w:val="center"/>
            <w:shd w:val="solid" w:color="D9D9D9" tmshd="1677721856, 0, 1427708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3591080" protected="0"/>
          </w:tcPr>
          <w:p>
            <w:pPr>
              <w:spacing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Períodos Escolares</w:t>
            </w:r>
          </w:p>
        </w:tc>
        <w:tc>
          <w:tcPr>
            <w:tcW w:w="8083" w:type="dxa"/>
            <w:gridSpan w:val="2"/>
            <w:vAlign w:val="center"/>
            <w:shd w:val="solid" w:color="D9D9D9" tmshd="1677721856, 0, 1427708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3591080" protected="0"/>
          </w:tcPr>
          <w:p>
            <w:pPr>
              <w:spacing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Temas/Conteúdos programáticos</w:t>
            </w:r>
          </w:p>
        </w:tc>
        <w:tc>
          <w:tcPr>
            <w:tcW w:w="2125" w:type="dxa"/>
            <w:vAlign w:val="center"/>
            <w:shd w:val="solid" w:color="D9D9D9" tmshd="1677721856, 0, 1427708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3591080" protected="0"/>
          </w:tcPr>
          <w:p>
            <w:pPr>
              <w:spacing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Para Lecionação de Conteúdos</w:t>
            </w:r>
          </w:p>
        </w:tc>
        <w:tc>
          <w:tcPr>
            <w:tcW w:w="1967" w:type="dxa"/>
            <w:vAlign w:val="center"/>
            <w:shd w:val="solid" w:color="D9D9D9" tmshd="1677721856, 0, 1427708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3591080" protected="0"/>
          </w:tcPr>
          <w:p>
            <w:pPr>
              <w:spacing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Para Avaliação</w:t>
            </w:r>
            <w:r>
              <w:rPr>
                <w:rStyle w:val="char3"/>
                <w:rFonts w:ascii="Century Gothic" w:hAnsi="Century Gothic"/>
                <w:b/>
                <w:sz w:val="24"/>
                <w:szCs w:val="24"/>
              </w:rPr>
            </w:r>
            <w:r>
              <w:rPr>
                <w:rStyle w:val="char3"/>
                <w:rFonts w:ascii="Century Gothic" w:hAnsi="Century Gothic"/>
                <w:b/>
                <w:sz w:val="24"/>
                <w:szCs w:val="24"/>
              </w:rPr>
              <w:footnoteReference w:id="2"/>
            </w:r>
            <w:r>
              <w:rPr>
                <w:rFonts w:ascii="Century Gothic" w:hAnsi="Century Gothic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5101" w:hRule="atLeast"/>
        </w:trPr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3591080" protected="0"/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1º, 2º e 3º </w:t>
            </w:r>
            <w:r>
              <w:rPr>
                <w:b/>
                <w:sz w:val="28"/>
                <w:szCs w:val="28"/>
              </w:rPr>
              <w:t>PERÍODO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</w:r>
          </w:p>
          <w:p>
            <w:pPr/>
            <w:r/>
          </w:p>
          <w:p>
            <w:pPr/>
            <w:r/>
          </w:p>
        </w:tc>
        <w:tc>
          <w:tcPr>
            <w:tcW w:w="970" w:type="dxa"/>
            <w:vAlign w:val="center"/>
            <w:textDirection w:val="btL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3591080" protected="0"/>
          </w:tcPr>
          <w:p>
            <w:pPr>
              <w:ind w:left="113" w:right="113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E</w:t>
            </w:r>
            <w:r>
              <w:rPr>
                <w:rFonts w:cs="Calibri"/>
                <w:b/>
                <w:bCs/>
                <w:sz w:val="28"/>
                <w:szCs w:val="28"/>
              </w:rPr>
              <w:t>X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PRESSÃO </w:t>
            </w:r>
            <w:r>
              <w:rPr>
                <w:rFonts w:cs="Calibri"/>
                <w:b/>
                <w:bCs/>
                <w:sz w:val="28"/>
                <w:szCs w:val="28"/>
              </w:rPr>
              <w:t>FÍSICO MOTORA</w:t>
            </w:r>
            <w:r>
              <w:rPr>
                <w:rFonts w:cs="Calibri"/>
                <w:sz w:val="28"/>
                <w:szCs w:val="28"/>
              </w:rPr>
            </w:r>
          </w:p>
        </w:tc>
        <w:tc>
          <w:tcPr>
            <w:tcW w:w="71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3591080" protected="0"/>
          </w:tcPr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</w:t>
            </w:r>
            <w:r>
              <w:rPr>
                <w:rFonts w:cs="Calibri"/>
                <w:b/>
                <w:sz w:val="24"/>
                <w:szCs w:val="24"/>
              </w:rPr>
              <w:t>Ginástica</w:t>
            </w:r>
            <w:r>
              <w:rPr>
                <w:rFonts w:cs="Calibri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Realizar habilidades gímnicas básicas em esquemas ou sequências no </w:t>
            </w:r>
            <w:r>
              <w:rPr>
                <w:rFonts w:cs="Calibri"/>
                <w:sz w:val="24"/>
                <w:szCs w:val="24"/>
              </w:rPr>
              <w:t>solo e em aparelhos, encadeando e ou c</w:t>
            </w:r>
            <w:r>
              <w:rPr>
                <w:rFonts w:cs="Calibri"/>
                <w:sz w:val="24"/>
                <w:szCs w:val="24"/>
              </w:rPr>
              <w:t xml:space="preserve">ombinando as ações com fluidez </w:t>
            </w:r>
            <w:r>
              <w:rPr>
                <w:rFonts w:cs="Calibri"/>
                <w:sz w:val="24"/>
                <w:szCs w:val="24"/>
              </w:rPr>
              <w:t>e harmonia de m</w:t>
            </w:r>
            <w:r>
              <w:rPr>
                <w:rFonts w:cs="Calibri"/>
                <w:sz w:val="24"/>
                <w:szCs w:val="24"/>
              </w:rPr>
              <w:t>ovimento:</w:t>
            </w:r>
            <w:r>
              <w:rPr>
                <w:rFonts w:cs="Calibri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Cambalhota à frente terminando com as pernas afastadas e em extensão; </w:t>
            </w:r>
            <w:r>
              <w:rPr>
                <w:rFonts w:cs="Calibri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Cambalhota à retaguarda</w:t>
            </w:r>
            <w:r>
              <w:rPr>
                <w:rFonts w:cs="Calibri"/>
                <w:sz w:val="24"/>
                <w:szCs w:val="24"/>
              </w:rPr>
              <w:t xml:space="preserve"> com repulsão dos braços na parte final terminando com os pés juntos na direção do ponto de partida.</w:t>
            </w:r>
            <w:r>
              <w:rPr>
                <w:rFonts w:cs="Calibri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Realização de exercícios específicos para treino da flexibilidade e força;</w:t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- Salto ao eixo por cima de colegas e salto ao eixo; </w:t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Salto de coelho;</w:t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Subida para pino apoiando as mãos no colchão e os pés num plano inclinado, seguido de cambalhota à frente.</w:t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Roda, ponte</w:t>
            </w:r>
            <w:r>
              <w:rPr>
                <w:rFonts w:cs="Calibri"/>
                <w:sz w:val="24"/>
                <w:szCs w:val="24"/>
              </w:rPr>
              <w:t xml:space="preserve"> e</w:t>
            </w:r>
            <w:r>
              <w:rPr>
                <w:rFonts w:cs="Calibri"/>
                <w:sz w:val="24"/>
                <w:szCs w:val="24"/>
              </w:rPr>
              <w:t xml:space="preserve"> avião</w:t>
            </w:r>
            <w:r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-Jogos : em concurso / exercício individual e / ou a pares</w:t>
            </w:r>
            <w:r>
              <w:rPr>
                <w:rFonts w:cs="Calibri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Participar em jogos ajustando a iniciativa p</w:t>
            </w:r>
            <w:r>
              <w:rPr>
                <w:rFonts w:cs="Calibri"/>
                <w:sz w:val="24"/>
                <w:szCs w:val="24"/>
              </w:rPr>
              <w:t xml:space="preserve">rópria, e as qualidades motoras </w:t>
            </w:r>
            <w:r>
              <w:rPr>
                <w:rFonts w:cs="Calibri"/>
                <w:sz w:val="24"/>
                <w:szCs w:val="24"/>
              </w:rPr>
              <w:t>na prestação, às possibilidades oferecidas</w:t>
            </w:r>
            <w:r>
              <w:rPr>
                <w:rFonts w:cs="Calibri"/>
                <w:sz w:val="24"/>
                <w:szCs w:val="24"/>
              </w:rPr>
              <w:t xml:space="preserve"> pela situação de jogo e ao seu </w:t>
            </w:r>
            <w:r>
              <w:rPr>
                <w:rFonts w:cs="Calibri"/>
                <w:sz w:val="24"/>
                <w:szCs w:val="24"/>
              </w:rPr>
              <w:t>objetivo, realizando habilidades bá</w:t>
            </w:r>
            <w:r>
              <w:rPr>
                <w:rFonts w:cs="Calibri"/>
                <w:sz w:val="24"/>
                <w:szCs w:val="24"/>
              </w:rPr>
              <w:t xml:space="preserve">sicas e ações técnico-táticas </w:t>
            </w:r>
            <w:r>
              <w:rPr>
                <w:rFonts w:cs="Calibri"/>
                <w:sz w:val="24"/>
                <w:szCs w:val="24"/>
              </w:rPr>
              <w:t>fundamentais, com oportun</w:t>
            </w:r>
            <w:r>
              <w:rPr>
                <w:rFonts w:cs="Calibri"/>
                <w:sz w:val="24"/>
                <w:szCs w:val="24"/>
              </w:rPr>
              <w:t>idade e correção de movimentos;</w:t>
            </w:r>
            <w:r>
              <w:rPr>
                <w:rFonts w:cs="Calibri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- Jogos coletivos com bola tais como:</w:t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Rabia; Jogo dos passes; Bola ao Poste; Bola ao Fundo e Bola ao Capitão.</w:t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Jogo do Bitoque.</w:t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Em situação de exercício (com superioridade numérica dos atacantes – 3x1 ou 5x2 – e de jogo de futebol 4x4 (em espaço amplo) com Guarda redes;</w:t>
            </w:r>
          </w:p>
          <w:p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</w:t>
            </w:r>
            <w:r>
              <w:rPr>
                <w:rFonts w:cs="Calibri"/>
                <w:b/>
                <w:sz w:val="24"/>
                <w:szCs w:val="24"/>
              </w:rPr>
              <w:t>Em percursos diversificados, realizar as seguintes habilidades:</w:t>
            </w:r>
            <w:r>
              <w:rPr>
                <w:rFonts w:cs="Calibri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Manipulação de materiais específicos (bolas, cordas, raquetes e arcos); - - Utilizar formas lúdicas e percursos simplificados (subir e descer, etc.); </w:t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Saltar à corda individualmente parado e em progressão e movimentada pelos companheiros;</w:t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- Realização de percursos e circuitos para fixar e aperfeiçoar as habilidades;</w:t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- Posições de equilíbrio;</w:t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- Deslocamentos em corrida com «fintas» e «mudanças de direção» e de velocidade;</w:t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- Combinações de apoios variados associados com corrida, marcha e voltas; </w:t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Lançamentos de precisão e à distância; </w:t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Pontapés de precisão e à distância; </w:t>
            </w:r>
          </w:p>
          <w:p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Atividades rítmicas expressivas</w:t>
            </w:r>
          </w:p>
          <w:p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Combinar deslocamentos, movimentos não locomotores e equilíbrios adequados à expressão de motivos ou temas combinados com os colegas e professor, </w:t>
            </w:r>
            <w:r>
              <w:rPr>
                <w:rFonts w:cs="Calibri"/>
                <w:sz w:val="24"/>
                <w:szCs w:val="24"/>
              </w:rPr>
              <w:t xml:space="preserve">de acordo com a estrutura rítmica e </w:t>
            </w:r>
            <w:r>
              <w:rPr>
                <w:rFonts w:cs="Calibri"/>
                <w:sz w:val="24"/>
                <w:szCs w:val="24"/>
              </w:rPr>
              <w:t>melodia de composições musicais:</w:t>
            </w:r>
            <w:r>
              <w:rPr>
                <w:rFonts w:cs="Calibri"/>
                <w:sz w:val="24"/>
                <w:szCs w:val="24"/>
              </w:rPr>
            </w:r>
          </w:p>
          <w:p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Situações de exploração do movimento, em harmonia com o ritmo (musical ou outro);</w:t>
            </w:r>
          </w:p>
          <w:p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Situações que explorem a movimentação em grupo, em pares, individualmente, em círculo, dispersos e em colunas;</w:t>
            </w:r>
          </w:p>
          <w:p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A partir dos temas e ações rítmicas criar pequenas sequências de movimento;</w:t>
            </w:r>
          </w:p>
          <w:p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Elaborar e treinar coreografias simples, com e sem materiais específicos, para apresentar à turma, a parou em pequenos grupos;</w:t>
            </w:r>
          </w:p>
          <w:p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Improvisação.</w:t>
            </w:r>
          </w:p>
          <w:p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  <w:p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Percursos pela natureza</w:t>
            </w:r>
          </w:p>
          <w:p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Realizar percursos, com acompanhamento do professor, em corrida e em marcha, combinando as seguintes habilidades: correr, marchar em espaço limitado, transpor obstáculos, trepar, etc., mantendo a perceção da direção do ponto de partida;</w:t>
            </w:r>
            <w:r>
              <w:rPr>
                <w:rFonts w:cs="Calibri"/>
                <w:sz w:val="24"/>
                <w:szCs w:val="24"/>
              </w:rPr>
            </w:r>
          </w:p>
          <w:p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Fazer jogos de “caça ao tesouro”;</w:t>
            </w:r>
          </w:p>
          <w:p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Realização de percursos de orientação com auxílio de um “croqui” ou mapa;</w:t>
            </w:r>
          </w:p>
          <w:p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Executar habilidades de acordo com as possibilidades oferecidas pelo itinerário.</w:t>
            </w:r>
          </w:p>
          <w:p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Realizar caminhadas numa perspetiva ecológica e ambiental.</w:t>
            </w:r>
            <w:r>
              <w:rPr>
                <w:rFonts w:cs="Calibri"/>
                <w:b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359108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1º período</w:t>
            </w:r>
            <w:r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 período</w:t>
            </w:r>
            <w:r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3º período</w:t>
            </w:r>
            <w:r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</w:r>
          </w:p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9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3591080" protected="0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Realização de exercícios critério para avaliar os diferentes conteúdos</w:t>
            </w:r>
          </w:p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Observação direta durante a atividade letiva.</w:t>
            </w:r>
            <w:r>
              <w:rPr>
                <w:b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0"/>
          <w:trHeight w:val="293" w:hRule="atLeast"/>
        </w:trPr>
        <w:tc>
          <w:tcPr>
            <w:tcW w:w="2045" w:type="dxa"/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73591080" protected="0"/>
          </w:tcPr>
          <w:p>
            <w:pPr>
              <w:spacing/>
              <w:jc w:val="center"/>
            </w:pPr>
            <w:r/>
          </w:p>
        </w:tc>
        <w:tc>
          <w:tcPr>
            <w:tcW w:w="8083" w:type="dxa"/>
            <w:gridSpan w:val="2"/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</w:tcBorders>
            <w:tmTcPr id="1573591080" protected="0"/>
          </w:tcPr>
          <w:p>
            <w:pPr>
              <w:spacing w:line="340" w:lineRule="exact"/>
              <w:jc w:val="right"/>
            </w:pPr>
            <w:r>
              <w:t>Total de Aulas Previstas</w:t>
            </w:r>
          </w:p>
        </w:tc>
        <w:tc>
          <w:tcPr>
            <w:tcW w:w="4092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3591080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</w:tbl>
    <w:p>
      <w:pPr>
        <w:spacing/>
        <w:jc w:val="both"/>
        <w:tabs defTabSz="708">
          <w:tab w:val="left" w:pos="636" w:leader="none"/>
        </w:tabs>
      </w:pPr>
      <w:r/>
    </w:p>
    <w:p>
      <w:pPr>
        <w:spacing/>
        <w:jc w:val="both"/>
        <w:tabs defTabSz="708">
          <w:tab w:val="left" w:pos="636" w:leader="none"/>
        </w:tabs>
      </w:pPr>
      <w:r/>
    </w:p>
    <w:p>
      <w:pPr>
        <w:spacing/>
        <w:jc w:val="both"/>
        <w:tabs defTabSz="708">
          <w:tab w:val="left" w:pos="636" w:leader="none"/>
        </w:tabs>
      </w:pPr>
      <w:r>
        <w:t xml:space="preserve">Nota: O número de  aulas previstas tem em consideração as semanas  do calendário escolar de 2019/2020, podendo haver pequenas alterações mediante o horário de cada turma.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10"/>
      <w:type w:val="nextPage"/>
      <w:pgSz w:h="11906" w:w="16838" w:orient="landscape"/>
      <w:pgMar w:left="1417" w:top="851" w:right="1417" w:bottom="1701" w:header="0" w:footer="708"/>
      <w:paperSrc w:first="0" w:other="0" a="0" b="0"/>
      <w:pgNumType w:fmt="decimal"/>
      <w:tmGutter w:val="3"/>
      <w:mirrorMargins w:val="0"/>
      <w:tmSection w:h="-2"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entury Gothic"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right="252"/>
      <w:spacing/>
      <w:jc w:val="right"/>
      <w:pBdr>
        <w:top w:val="single" w:sz="4" w:space="1" w:color="000000" tmln="10, 20, 20, 0, 2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  <w:rPr>
        <w:i/>
      </w:rPr>
    </w:pPr>
    <w:r>
      <w:rPr>
        <w:i/>
        <w:sz w:val="20"/>
      </w:rPr>
      <w:t xml:space="preserve">ANO LETIVO 2019-2020   </w:t>
      <w:tab/>
      <w:t>EXPRESSÂO FÍSICA-MOTORA  -</w:t>
    </w:r>
    <w:r>
      <w:rPr>
        <w:i/>
        <w:sz w:val="20"/>
      </w:rPr>
      <w:t xml:space="preserve"> 4º Ano</w:t>
    </w:r>
    <w:r>
      <w:rPr>
        <w:i/>
      </w:rPr>
    </w:r>
  </w:p>
  <w:p>
    <w:pPr>
      <w:pStyle w:val="para3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id="2">
    <w:p>
      <w:pPr>
        <w:pStyle w:val="para1"/>
      </w:pP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view w:val="print"/>
  <w:defaultTabStop w:val="708"/>
  <w:autoHyphenation w:val="0"/>
  <w:doNotShadeFormData w:val="0"/>
  <w:captions>
    <w:caption w:name="Tabela" w:pos="below" w:numFmt="decimal"/>
    <w:caption w:name="Ilustração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2049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573591080" w:val="973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Times New Roman"/>
    </w:rPr>
  </w:style>
  <w:style w:type="paragraph" w:styleId="para1">
    <w:name w:val="Endnote Text"/>
    <w:qFormat/>
    <w:basedOn w:val="para0"/>
    <w:pPr>
      <w:spacing w:after="0" w:line="240" w:lineRule="auto"/>
    </w:pPr>
    <w:rPr>
      <w:sz w:val="20"/>
      <w:szCs w:val="20"/>
      <w:noProof w:val="1"/>
    </w:r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</w:style>
  <w:style w:type="paragraph" w:styleId="para3">
    <w:name w:val="Foot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</w:style>
  <w:style w:type="character" w:styleId="char0" w:default="1">
    <w:name w:val="Default Paragraph Font"/>
  </w:style>
  <w:style w:type="character" w:styleId="char1" w:customStyle="1">
    <w:name w:val="Texto de nota de fim Caráter"/>
    <w:basedOn w:val="char0"/>
    <w:rPr>
      <w:rFonts w:ascii="Calibri" w:hAnsi="Calibri" w:eastAsia="Times New Roman" w:cs="Times New Roman"/>
      <w:sz w:val="20"/>
      <w:szCs w:val="20"/>
    </w:rPr>
  </w:style>
  <w:style w:type="character" w:styleId="char2" w:customStyle="1">
    <w:name w:val="Texto de nota de fim Carácter"/>
    <w:rPr>
      <w:rFonts w:ascii="Calibri" w:hAnsi="Calibri" w:eastAsia="Times New Roman" w:cs="Times New Roman"/>
      <w:sz w:val="20"/>
      <w:szCs w:val="20"/>
      <w:noProof w:val="1"/>
    </w:rPr>
  </w:style>
  <w:style w:type="character" w:styleId="char3">
    <w:name w:val="Endnote Reference"/>
    <w:rPr>
      <w:vertAlign w:val="superscript"/>
    </w:rPr>
  </w:style>
  <w:style w:type="character" w:styleId="char4" w:customStyle="1">
    <w:name w:val="Cabeçalho Carácter"/>
    <w:basedOn w:val="char0"/>
    <w:rPr>
      <w:rFonts w:ascii="Calibri" w:hAnsi="Calibri" w:eastAsia="Times New Roman" w:cs="Times New Roman"/>
    </w:rPr>
  </w:style>
  <w:style w:type="character" w:styleId="char5" w:customStyle="1">
    <w:name w:val="Rodapé Carácter"/>
    <w:basedOn w:val="char0"/>
    <w:rPr>
      <w:rFonts w:ascii="Calibri" w:hAnsi="Calibri" w:eastAsia="Times New Roman" w:cs="Times New Roman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Times New Roman"/>
    </w:rPr>
  </w:style>
  <w:style w:type="paragraph" w:styleId="para1">
    <w:name w:val="Endnote Text"/>
    <w:qFormat/>
    <w:basedOn w:val="para0"/>
    <w:pPr>
      <w:spacing w:after="0" w:line="240" w:lineRule="auto"/>
    </w:pPr>
    <w:rPr>
      <w:sz w:val="20"/>
      <w:szCs w:val="20"/>
      <w:noProof w:val="1"/>
    </w:r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</w:style>
  <w:style w:type="paragraph" w:styleId="para3">
    <w:name w:val="Foot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</w:style>
  <w:style w:type="character" w:styleId="char0" w:default="1">
    <w:name w:val="Default Paragraph Font"/>
  </w:style>
  <w:style w:type="character" w:styleId="char1" w:customStyle="1">
    <w:name w:val="Texto de nota de fim Caráter"/>
    <w:basedOn w:val="char0"/>
    <w:rPr>
      <w:rFonts w:ascii="Calibri" w:hAnsi="Calibri" w:eastAsia="Times New Roman" w:cs="Times New Roman"/>
      <w:sz w:val="20"/>
      <w:szCs w:val="20"/>
    </w:rPr>
  </w:style>
  <w:style w:type="character" w:styleId="char2" w:customStyle="1">
    <w:name w:val="Texto de nota de fim Carácter"/>
    <w:rPr>
      <w:rFonts w:ascii="Calibri" w:hAnsi="Calibri" w:eastAsia="Times New Roman" w:cs="Times New Roman"/>
      <w:sz w:val="20"/>
      <w:szCs w:val="20"/>
      <w:noProof w:val="1"/>
    </w:rPr>
  </w:style>
  <w:style w:type="character" w:styleId="char3">
    <w:name w:val="Endnote Reference"/>
    <w:rPr>
      <w:vertAlign w:val="superscript"/>
    </w:rPr>
  </w:style>
  <w:style w:type="character" w:styleId="char4" w:customStyle="1">
    <w:name w:val="Cabeçalho Carácter"/>
    <w:basedOn w:val="char0"/>
    <w:rPr>
      <w:rFonts w:ascii="Calibri" w:hAnsi="Calibri" w:eastAsia="Times New Roman" w:cs="Times New Roman"/>
    </w:rPr>
  </w:style>
  <w:style w:type="character" w:styleId="char5" w:customStyle="1">
    <w:name w:val="Rodapé Carácter"/>
    <w:basedOn w:val="char0"/>
    <w:rPr>
      <w:rFonts w:ascii="Calibri" w:hAnsi="Calibri" w:eastAsia="Times New Roman" w:cs="Times New Roman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notes" Target="footnotes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Augusto</dc:creator>
  <cp:keywords/>
  <dc:description/>
  <cp:lastModifiedBy>Bernardo</cp:lastModifiedBy>
  <cp:revision>6</cp:revision>
  <dcterms:created xsi:type="dcterms:W3CDTF">2018-10-30T22:18:00Z</dcterms:created>
  <dcterms:modified xsi:type="dcterms:W3CDTF">2019-11-12T20:38:00Z</dcterms:modified>
</cp:coreProperties>
</file>